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АНГАРСКОГО ГОРОДСКОГО ОКРУГА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февраля 2024 г. N 271-па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ПОРЯДОК ОПЛАТЫ ПРОЕЗДА</w:t>
      </w:r>
    </w:p>
    <w:p>
      <w:pPr>
        <w:pStyle w:val="2"/>
        <w:jc w:val="center"/>
      </w:pPr>
      <w:r>
        <w:rPr>
          <w:sz w:val="20"/>
        </w:rPr>
        <w:t xml:space="preserve">ДЕТЕЙ-ИНВАЛИДОВ К МЕСТУ УЧЕБЫ В ГОРОД ИРКУТСК И ОБРАТНО</w:t>
      </w:r>
    </w:p>
    <w:p>
      <w:pPr>
        <w:pStyle w:val="2"/>
        <w:jc w:val="center"/>
      </w:pPr>
      <w:r>
        <w:rPr>
          <w:sz w:val="20"/>
        </w:rPr>
        <w:t xml:space="preserve">В ГОРОД АНГАРСК, УТВЕРЖДЕННЫЙ ПОСТАНОВЛЕНИЕМ АДМИНИСТРАЦИИ</w:t>
      </w:r>
    </w:p>
    <w:p>
      <w:pPr>
        <w:pStyle w:val="2"/>
        <w:jc w:val="center"/>
      </w:pPr>
      <w:r>
        <w:rPr>
          <w:sz w:val="20"/>
        </w:rPr>
        <w:t xml:space="preserve">АНГАРСКОГО ГОРОДСКОГО ОКРУГА ОТ 09.02.2022 N 123-ПА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w:history="0" r:id="rId8" w:tooltip="&quot;Устав Ангарского городского округа&quot; (принят решением Думы Ангарского городского муниципального образования от 02.06.2015 N 26-04/01рД) (ред. от 29.12.2023) (Зарегистрировано в Управлении Минюста России по Иркутской области 05.06.2015 N RU383100002015001) ------------ Недействующая редакция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Ангарского городского округа, администрация Ангарского городского округа постановляет: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9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оплаты проезда детей-инвалидов к месту учебы в город Иркутск и обратно в город Ангарск, утвержденный постановлением администрации Ангарского городского округа от 09.02.2022 N 123-па (в редакции постановления администрации Ангарского городского округа от 24.01.2023 N 57-па) (далее - Порядок),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разделе 1</w:t>
        </w:r>
      </w:hyperlink>
      <w:r>
        <w:rPr>
          <w:sz w:val="20"/>
        </w:rPr>
        <w:t xml:space="preserve"> "Общие положения"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В </w:t>
      </w:r>
      <w:hyperlink w:history="0" r:id="rId11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цифры "2025" заменить цифрами "2026".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</w:t>
      </w:r>
      <w:hyperlink w:history="0" r:id="rId12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Пункт 1.7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"1.7. По результатам рассмотрения заявления и представленных документов Управление принимает решение о предоставлении бесплатного проезда к месту учебы либо об отказе в предоставлении бесплатного проезда к месту учебы, которое оформляется приказом начальника Управления. Решение принимается не позднее 5 рабочих дней следующих за днем обращения. Днем обращения гражданина считается дата подачи в Управление заявления и документов, указанных в пункте 1.5 настоящего Порядка.".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В приложении N 1 </w:t>
      </w:r>
      <w:hyperlink w:history="0" r:id="rId13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"Заявление"</w:t>
        </w:r>
      </w:hyperlink>
      <w:r>
        <w:rPr>
          <w:sz w:val="20"/>
        </w:rPr>
        <w:t xml:space="preserve"> к Порядку цифры "2025" заменить цифрами "2026".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В приложении N 2 "</w:t>
      </w:r>
      <w:hyperlink w:history="0" r:id="rId14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на обработку персональных данных" к Порядку цифры "2025" заменить цифрами "2026".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опубликования и распространяет свое действие на правоотношения, возникшие с 01.01.2024.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"Ангарские ведомости" и разместить на официальном сайте Ангарского городского округа в информационно-телекоммуникационной сети "Интернет".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Контроль исполнения настоящего постановления возложить на начальника Управления по социальной политике администрации Ангарского городского округа.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Ангарского городского округа от 27.02.2024 N 271-па</w:t>
            <w:br/>
            <w:t>"О внесении изменений в Порядок оплаты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Ангарского городского округа от 27.02.2024 N 271-па "О внесении изменений в Порядок оплаты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71024" TargetMode = "External"/><Relationship Id="rId8" Type="http://schemas.openxmlformats.org/officeDocument/2006/relationships/hyperlink" Target="https://login.consultant.ru/link/?req=doc&amp;base=RLAW411&amp;n=210420" TargetMode = "External"/><Relationship Id="rId9" Type="http://schemas.openxmlformats.org/officeDocument/2006/relationships/hyperlink" Target="https://login.consultant.ru/link/?req=doc&amp;base=RLAW411&amp;n=214487&amp;dst=100016" TargetMode = "External"/><Relationship Id="rId10" Type="http://schemas.openxmlformats.org/officeDocument/2006/relationships/hyperlink" Target="https://login.consultant.ru/link/?req=doc&amp;base=RLAW411&amp;n=214487&amp;dst=100017" TargetMode = "External"/><Relationship Id="rId11" Type="http://schemas.openxmlformats.org/officeDocument/2006/relationships/hyperlink" Target="https://login.consultant.ru/link/?req=doc&amp;base=RLAW411&amp;n=214487&amp;dst=100018" TargetMode = "External"/><Relationship Id="rId12" Type="http://schemas.openxmlformats.org/officeDocument/2006/relationships/hyperlink" Target="https://login.consultant.ru/link/?req=doc&amp;base=RLAW411&amp;n=214487&amp;dst=100034" TargetMode = "External"/><Relationship Id="rId13" Type="http://schemas.openxmlformats.org/officeDocument/2006/relationships/hyperlink" Target="https://login.consultant.ru/link/?req=doc&amp;base=RLAW411&amp;n=214487&amp;dst=100057" TargetMode = "External"/><Relationship Id="rId14" Type="http://schemas.openxmlformats.org/officeDocument/2006/relationships/hyperlink" Target="https://login.consultant.ru/link/?req=doc&amp;base=RLAW411&amp;n=214487&amp;dst=10006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Ангарского городского округа от 27.02.2024 N 271-па
"О внесении изменений в Порядок оплаты проезда детей-инвалидов к месту учебы в город Иркутск и обратно в город Ангарск, утвержденный постановлением администрации Ангарского городского округа от 09.02.2022 N 123-па"</dc:title>
  <dcterms:created xsi:type="dcterms:W3CDTF">2026-01-16T01:53:12Z</dcterms:created>
</cp:coreProperties>
</file>